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247" w:rsidRPr="00C17998" w:rsidRDefault="003E024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60D7D" w:rsidRPr="00C17998" w:rsidRDefault="00543972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</w:rPr>
      </w:pPr>
      <w:r w:rsidRPr="00C17998">
        <w:rPr>
          <w:rFonts w:ascii="Times New Roman" w:hAnsi="Times New Roman" w:cs="Times New Roman"/>
          <w:sz w:val="24"/>
        </w:rPr>
        <w:t xml:space="preserve">Cultural Differences </w:t>
      </w:r>
      <w:r w:rsidR="003D5D60" w:rsidRPr="00C17998">
        <w:rPr>
          <w:rFonts w:ascii="Times New Roman" w:hAnsi="Times New Roman" w:cs="Times New Roman"/>
          <w:sz w:val="24"/>
        </w:rPr>
        <w:t>in</w:t>
      </w:r>
      <w:r w:rsidRPr="00C17998">
        <w:rPr>
          <w:rFonts w:ascii="Times New Roman" w:hAnsi="Times New Roman" w:cs="Times New Roman"/>
          <w:sz w:val="24"/>
        </w:rPr>
        <w:t xml:space="preserve"> Global Org</w:t>
      </w:r>
      <w:r w:rsidRPr="00C17998">
        <w:rPr>
          <w:rFonts w:ascii="Times New Roman" w:hAnsi="Times New Roman" w:cs="Times New Roman"/>
          <w:sz w:val="24"/>
        </w:rPr>
        <w:t>anizations</w:t>
      </w:r>
    </w:p>
    <w:p w:rsidR="00360D7D" w:rsidRPr="00C17998" w:rsidRDefault="00543972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</w:rPr>
      </w:pPr>
      <w:r w:rsidRPr="00C17998">
        <w:rPr>
          <w:rFonts w:ascii="Times New Roman" w:hAnsi="Times New Roman" w:cs="Times New Roman"/>
          <w:sz w:val="24"/>
        </w:rPr>
        <w:t>Name</w:t>
      </w:r>
    </w:p>
    <w:p w:rsidR="00360D7D" w:rsidRPr="00C17998" w:rsidRDefault="00543972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</w:rPr>
      </w:pPr>
      <w:r w:rsidRPr="00C17998">
        <w:rPr>
          <w:rFonts w:ascii="Times New Roman" w:hAnsi="Times New Roman" w:cs="Times New Roman"/>
          <w:sz w:val="24"/>
        </w:rPr>
        <w:t>Institution</w:t>
      </w:r>
    </w:p>
    <w:p w:rsidR="00360D7D" w:rsidRDefault="00360D7D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17998" w:rsidRPr="00C17998" w:rsidRDefault="00C17998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F3D26" w:rsidRPr="00C17998" w:rsidRDefault="00543972" w:rsidP="00C179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7998">
        <w:rPr>
          <w:rFonts w:ascii="Times New Roman" w:hAnsi="Times New Roman" w:cs="Times New Roman"/>
          <w:sz w:val="24"/>
          <w:szCs w:val="24"/>
        </w:rPr>
        <w:lastRenderedPageBreak/>
        <w:t xml:space="preserve">Certainly, </w:t>
      </w:r>
      <w:r w:rsidR="004938A3" w:rsidRPr="00C17998">
        <w:rPr>
          <w:rFonts w:ascii="Times New Roman" w:hAnsi="Times New Roman" w:cs="Times New Roman"/>
          <w:sz w:val="24"/>
          <w:szCs w:val="24"/>
        </w:rPr>
        <w:t xml:space="preserve">cultural differences in organizations have become a trending </w:t>
      </w:r>
      <w:r w:rsidRPr="00C17998">
        <w:rPr>
          <w:rFonts w:ascii="Times New Roman" w:hAnsi="Times New Roman" w:cs="Times New Roman"/>
          <w:sz w:val="24"/>
          <w:szCs w:val="24"/>
        </w:rPr>
        <w:t xml:space="preserve">issue over </w:t>
      </w:r>
      <w:r w:rsidR="004938A3" w:rsidRPr="00C17998">
        <w:rPr>
          <w:rFonts w:ascii="Times New Roman" w:hAnsi="Times New Roman" w:cs="Times New Roman"/>
          <w:sz w:val="24"/>
          <w:szCs w:val="24"/>
        </w:rPr>
        <w:t>the recent</w:t>
      </w:r>
      <w:r w:rsidR="005405D9" w:rsidRPr="00C17998">
        <w:rPr>
          <w:rFonts w:ascii="Times New Roman" w:hAnsi="Times New Roman" w:cs="Times New Roman"/>
          <w:sz w:val="24"/>
          <w:szCs w:val="24"/>
        </w:rPr>
        <w:t xml:space="preserve"> </w:t>
      </w:r>
      <w:r w:rsidR="004938A3" w:rsidRPr="00C17998">
        <w:rPr>
          <w:rFonts w:ascii="Times New Roman" w:hAnsi="Times New Roman" w:cs="Times New Roman"/>
          <w:sz w:val="24"/>
          <w:szCs w:val="24"/>
        </w:rPr>
        <w:t>years owing</w:t>
      </w:r>
      <w:r w:rsidR="005405D9" w:rsidRPr="00C17998">
        <w:rPr>
          <w:rFonts w:ascii="Times New Roman" w:hAnsi="Times New Roman" w:cs="Times New Roman"/>
          <w:sz w:val="24"/>
          <w:szCs w:val="24"/>
        </w:rPr>
        <w:t xml:space="preserve"> to the </w:t>
      </w:r>
      <w:r w:rsidRPr="00C17998">
        <w:rPr>
          <w:rFonts w:ascii="Times New Roman" w:hAnsi="Times New Roman" w:cs="Times New Roman"/>
          <w:sz w:val="24"/>
          <w:szCs w:val="24"/>
        </w:rPr>
        <w:t>increa</w:t>
      </w:r>
      <w:r w:rsidR="005405D9" w:rsidRPr="00C17998">
        <w:rPr>
          <w:rFonts w:ascii="Times New Roman" w:hAnsi="Times New Roman" w:cs="Times New Roman"/>
          <w:sz w:val="24"/>
          <w:szCs w:val="24"/>
        </w:rPr>
        <w:t xml:space="preserve">se of globalization.  As much as there are positives such as building a solid knowledge base </w:t>
      </w:r>
      <w:r w:rsidR="000A54E4" w:rsidRPr="00C17998">
        <w:rPr>
          <w:rFonts w:ascii="Times New Roman" w:hAnsi="Times New Roman" w:cs="Times New Roman"/>
          <w:sz w:val="24"/>
          <w:szCs w:val="24"/>
        </w:rPr>
        <w:t>within employees, cultural differences</w:t>
      </w:r>
      <w:r w:rsidR="00D95900" w:rsidRPr="00C17998">
        <w:rPr>
          <w:rFonts w:ascii="Times New Roman" w:hAnsi="Times New Roman" w:cs="Times New Roman"/>
          <w:sz w:val="24"/>
          <w:szCs w:val="24"/>
        </w:rPr>
        <w:t xml:space="preserve"> have various negatives which often result in </w:t>
      </w:r>
      <w:r w:rsidR="000A54E4" w:rsidRPr="00C17998">
        <w:rPr>
          <w:rFonts w:ascii="Times New Roman" w:hAnsi="Times New Roman" w:cs="Times New Roman"/>
          <w:sz w:val="24"/>
          <w:szCs w:val="24"/>
        </w:rPr>
        <w:t xml:space="preserve">an increased tendency of </w:t>
      </w:r>
      <w:r w:rsidR="00D95900" w:rsidRPr="00C17998">
        <w:rPr>
          <w:rFonts w:ascii="Times New Roman" w:hAnsi="Times New Roman" w:cs="Times New Roman"/>
          <w:sz w:val="24"/>
          <w:szCs w:val="24"/>
        </w:rPr>
        <w:t>organizational employees to engage i</w:t>
      </w:r>
      <w:r w:rsidR="000A54E4" w:rsidRPr="00C17998">
        <w:rPr>
          <w:rFonts w:ascii="Times New Roman" w:hAnsi="Times New Roman" w:cs="Times New Roman"/>
          <w:sz w:val="24"/>
          <w:szCs w:val="24"/>
        </w:rPr>
        <w:t>n interpersonal conflicts</w:t>
      </w:r>
      <w:r w:rsidR="00D95900" w:rsidRPr="00C17998">
        <w:rPr>
          <w:rFonts w:ascii="Times New Roman" w:hAnsi="Times New Roman" w:cs="Times New Roman"/>
          <w:sz w:val="24"/>
          <w:szCs w:val="24"/>
        </w:rPr>
        <w:t xml:space="preserve">. </w:t>
      </w:r>
      <w:r w:rsidR="00866427" w:rsidRPr="00C17998">
        <w:rPr>
          <w:rFonts w:ascii="Times New Roman" w:hAnsi="Times New Roman" w:cs="Times New Roman"/>
          <w:sz w:val="24"/>
          <w:szCs w:val="24"/>
        </w:rPr>
        <w:t xml:space="preserve"> In addition to miscommunication, cultural differences cause professional misunderstandings within </w:t>
      </w:r>
      <w:r w:rsidR="00BF4E70" w:rsidRPr="00C17998">
        <w:rPr>
          <w:rFonts w:ascii="Times New Roman" w:hAnsi="Times New Roman" w:cs="Times New Roman"/>
          <w:sz w:val="24"/>
          <w:szCs w:val="24"/>
        </w:rPr>
        <w:t>global organizations through the creation of barriers, and dysfunctional adaptation behaviors</w:t>
      </w:r>
      <w:r w:rsidR="00F5328D" w:rsidRPr="00C17998">
        <w:rPr>
          <w:rFonts w:ascii="Times New Roman" w:hAnsi="Times New Roman" w:cs="Times New Roman"/>
          <w:sz w:val="24"/>
          <w:szCs w:val="24"/>
        </w:rPr>
        <w:t xml:space="preserve"> (</w:t>
      </w:r>
      <w:r w:rsidR="00F5328D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Luo &amp; Shenkar, 2011)</w:t>
      </w:r>
      <w:r w:rsidR="00BF4E70" w:rsidRPr="00C179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4E70" w:rsidRPr="00C17998" w:rsidRDefault="00543972" w:rsidP="00C17998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7998">
        <w:rPr>
          <w:rFonts w:ascii="Times New Roman" w:hAnsi="Times New Roman" w:cs="Times New Roman"/>
          <w:sz w:val="24"/>
          <w:szCs w:val="24"/>
        </w:rPr>
        <w:t xml:space="preserve">The </w:t>
      </w:r>
      <w:r w:rsidR="00E008AF" w:rsidRPr="00C17998">
        <w:rPr>
          <w:rFonts w:ascii="Times New Roman" w:hAnsi="Times New Roman" w:cs="Times New Roman"/>
          <w:sz w:val="24"/>
          <w:szCs w:val="24"/>
        </w:rPr>
        <w:t xml:space="preserve">main </w:t>
      </w:r>
      <w:r w:rsidRPr="00C17998">
        <w:rPr>
          <w:rFonts w:ascii="Times New Roman" w:hAnsi="Times New Roman" w:cs="Times New Roman"/>
          <w:sz w:val="24"/>
          <w:szCs w:val="24"/>
        </w:rPr>
        <w:t xml:space="preserve">cultural barriers associated with cultural differences </w:t>
      </w:r>
      <w:r w:rsidR="00E008AF" w:rsidRPr="00C17998">
        <w:rPr>
          <w:rFonts w:ascii="Times New Roman" w:hAnsi="Times New Roman" w:cs="Times New Roman"/>
          <w:sz w:val="24"/>
          <w:szCs w:val="24"/>
        </w:rPr>
        <w:t xml:space="preserve">that cause professional misunderstandings within global organizations include generation barriers and status and resistance. Generational </w:t>
      </w:r>
      <w:r w:rsidR="00BC427C" w:rsidRPr="00C17998">
        <w:rPr>
          <w:rFonts w:ascii="Times New Roman" w:hAnsi="Times New Roman" w:cs="Times New Roman"/>
          <w:sz w:val="24"/>
          <w:szCs w:val="24"/>
        </w:rPr>
        <w:t>barriers arise when each</w:t>
      </w:r>
      <w:r w:rsidR="00E008AF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age group has a dif</w:t>
      </w:r>
      <w:r w:rsidR="00BC427C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ferent general approach to work. Professional conflicts arise when older employees</w:t>
      </w:r>
      <w:r w:rsidR="00630F7A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label younger employees</w:t>
      </w:r>
      <w:r w:rsidR="00E008AF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"slackers," and </w:t>
      </w:r>
      <w:r w:rsidR="00B75162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vis-à-vis </w:t>
      </w:r>
      <w:r w:rsidR="00630F7A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younger employees</w:t>
      </w:r>
      <w:r w:rsidR="00D53573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criticizing older employees</w:t>
      </w:r>
      <w:r w:rsidR="00E008AF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being "out of touch."</w:t>
      </w:r>
      <w:r w:rsidR="001544BA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Furthermore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status and resistance barriers arise when employees who are accustomed to organizations where seniority and status are </w:t>
      </w:r>
      <w:r w:rsidR="00C566CE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highly practised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 it </w:t>
      </w:r>
      <w:r w:rsidR="00C566CE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challenging to adapt to more flexible 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environments, where job </w:t>
      </w:r>
      <w:r w:rsidR="00C566CE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designations are not 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emphasized and production </w:t>
      </w:r>
      <w:r w:rsidR="00A92009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not always follow a </w:t>
      </w:r>
      <w:r w:rsidR="00A92009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programmed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set of </w:t>
      </w:r>
      <w:r w:rsidR="00A92009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procedures and 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guidelines</w:t>
      </w:r>
      <w:r w:rsidR="00095666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(Mazur, 2010)</w:t>
      </w:r>
      <w:r w:rsidR="00A57CE1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92009" w:rsidRPr="00C17998" w:rsidRDefault="00543972" w:rsidP="00C179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</w:t>
      </w:r>
      <w:r w:rsidRPr="00C17998">
        <w:rPr>
          <w:rFonts w:ascii="Times New Roman" w:hAnsi="Times New Roman" w:cs="Times New Roman"/>
          <w:sz w:val="24"/>
          <w:szCs w:val="24"/>
        </w:rPr>
        <w:t xml:space="preserve">dysfunctional adaptation behaviors </w:t>
      </w:r>
      <w:r w:rsidR="003962E4" w:rsidRPr="00C17998">
        <w:rPr>
          <w:rFonts w:ascii="Times New Roman" w:hAnsi="Times New Roman" w:cs="Times New Roman"/>
          <w:sz w:val="24"/>
          <w:szCs w:val="24"/>
        </w:rPr>
        <w:t>are another</w:t>
      </w:r>
      <w:r w:rsidR="003A63A5" w:rsidRPr="00C17998">
        <w:rPr>
          <w:rFonts w:ascii="Times New Roman" w:hAnsi="Times New Roman" w:cs="Times New Roman"/>
          <w:sz w:val="24"/>
          <w:szCs w:val="24"/>
        </w:rPr>
        <w:t xml:space="preserve"> cause </w:t>
      </w:r>
      <w:r w:rsidR="003962E4" w:rsidRPr="00C17998">
        <w:rPr>
          <w:rFonts w:ascii="Times New Roman" w:hAnsi="Times New Roman" w:cs="Times New Roman"/>
          <w:sz w:val="24"/>
          <w:szCs w:val="24"/>
        </w:rPr>
        <w:t xml:space="preserve">of </w:t>
      </w:r>
      <w:r w:rsidR="003A63A5" w:rsidRPr="00C17998">
        <w:rPr>
          <w:rFonts w:ascii="Times New Roman" w:hAnsi="Times New Roman" w:cs="Times New Roman"/>
          <w:sz w:val="24"/>
          <w:szCs w:val="24"/>
        </w:rPr>
        <w:t>professional misunderstandings within global organizations</w:t>
      </w:r>
      <w:r w:rsidR="00FB4BB8" w:rsidRPr="00C17998">
        <w:rPr>
          <w:rFonts w:ascii="Times New Roman" w:hAnsi="Times New Roman" w:cs="Times New Roman"/>
          <w:sz w:val="24"/>
          <w:szCs w:val="24"/>
        </w:rPr>
        <w:t xml:space="preserve">. Dysfunctional behaviors violate apt standards and policies at </w:t>
      </w:r>
      <w:r w:rsidR="003962E4" w:rsidRPr="00C17998">
        <w:rPr>
          <w:rFonts w:ascii="Times New Roman" w:hAnsi="Times New Roman" w:cs="Times New Roman"/>
          <w:sz w:val="24"/>
          <w:szCs w:val="24"/>
        </w:rPr>
        <w:t xml:space="preserve">organizations, which in turn </w:t>
      </w:r>
      <w:r w:rsidR="00530294" w:rsidRPr="00C17998">
        <w:rPr>
          <w:rFonts w:ascii="Times New Roman" w:hAnsi="Times New Roman" w:cs="Times New Roman"/>
          <w:sz w:val="24"/>
          <w:szCs w:val="24"/>
        </w:rPr>
        <w:t>damage</w:t>
      </w:r>
      <w:r w:rsidR="00FB4BB8" w:rsidRPr="00C17998">
        <w:rPr>
          <w:rFonts w:ascii="Times New Roman" w:hAnsi="Times New Roman" w:cs="Times New Roman"/>
          <w:sz w:val="24"/>
          <w:szCs w:val="24"/>
        </w:rPr>
        <w:t xml:space="preserve"> the </w:t>
      </w:r>
      <w:r w:rsidR="003962E4" w:rsidRPr="00C17998">
        <w:rPr>
          <w:rFonts w:ascii="Times New Roman" w:hAnsi="Times New Roman" w:cs="Times New Roman"/>
          <w:sz w:val="24"/>
          <w:szCs w:val="24"/>
        </w:rPr>
        <w:t>whole</w:t>
      </w:r>
      <w:r w:rsidR="00FB4BB8" w:rsidRPr="00C17998">
        <w:rPr>
          <w:rFonts w:ascii="Times New Roman" w:hAnsi="Times New Roman" w:cs="Times New Roman"/>
          <w:sz w:val="24"/>
          <w:szCs w:val="24"/>
        </w:rPr>
        <w:t xml:space="preserve"> organizational performance</w:t>
      </w:r>
      <w:r w:rsidR="00F67AB5" w:rsidRPr="00C17998">
        <w:rPr>
          <w:rFonts w:ascii="Times New Roman" w:hAnsi="Times New Roman" w:cs="Times New Roman"/>
          <w:sz w:val="24"/>
          <w:szCs w:val="24"/>
        </w:rPr>
        <w:t>; declined productivity, increased job dissatisfaction, higher levels of work-related stress and higher turnover</w:t>
      </w:r>
      <w:r w:rsidR="00FB4BB8" w:rsidRPr="00C17998">
        <w:rPr>
          <w:rFonts w:ascii="Times New Roman" w:hAnsi="Times New Roman" w:cs="Times New Roman"/>
          <w:sz w:val="24"/>
          <w:szCs w:val="24"/>
        </w:rPr>
        <w:t>.</w:t>
      </w:r>
      <w:r w:rsidR="00FC5141" w:rsidRPr="00C17998">
        <w:rPr>
          <w:rFonts w:ascii="Times New Roman" w:hAnsi="Times New Roman" w:cs="Times New Roman"/>
          <w:sz w:val="24"/>
          <w:szCs w:val="24"/>
        </w:rPr>
        <w:t xml:space="preserve"> </w:t>
      </w:r>
      <w:r w:rsidR="00E1740D" w:rsidRPr="00C17998">
        <w:rPr>
          <w:rFonts w:ascii="Times New Roman" w:hAnsi="Times New Roman" w:cs="Times New Roman"/>
          <w:sz w:val="24"/>
          <w:szCs w:val="24"/>
        </w:rPr>
        <w:t>Some</w:t>
      </w:r>
      <w:r w:rsidR="00FC5141" w:rsidRPr="00C17998">
        <w:rPr>
          <w:rFonts w:ascii="Times New Roman" w:hAnsi="Times New Roman" w:cs="Times New Roman"/>
          <w:sz w:val="24"/>
          <w:szCs w:val="24"/>
        </w:rPr>
        <w:t xml:space="preserve"> types of dysfunction</w:t>
      </w:r>
      <w:r w:rsidR="00E1740D" w:rsidRPr="00C17998">
        <w:rPr>
          <w:rFonts w:ascii="Times New Roman" w:hAnsi="Times New Roman" w:cs="Times New Roman"/>
          <w:sz w:val="24"/>
          <w:szCs w:val="24"/>
        </w:rPr>
        <w:t xml:space="preserve">al behavior </w:t>
      </w:r>
      <w:r w:rsidR="00FC5141" w:rsidRPr="00C17998">
        <w:rPr>
          <w:rFonts w:ascii="Times New Roman" w:hAnsi="Times New Roman" w:cs="Times New Roman"/>
          <w:sz w:val="24"/>
          <w:szCs w:val="24"/>
        </w:rPr>
        <w:t>in global organizations include lying, sexual harassment, and bullying among others</w:t>
      </w:r>
      <w:r w:rsidR="00821490" w:rsidRPr="00C17998">
        <w:rPr>
          <w:rFonts w:ascii="Times New Roman" w:hAnsi="Times New Roman" w:cs="Times New Roman"/>
          <w:sz w:val="24"/>
          <w:szCs w:val="24"/>
        </w:rPr>
        <w:t xml:space="preserve"> (</w:t>
      </w:r>
      <w:r w:rsidR="00821490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Ramzy, El Bedawy &amp; Maher, 2018)</w:t>
      </w:r>
      <w:r w:rsidR="00FC5141" w:rsidRPr="00C179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44BA" w:rsidRPr="00C17998" w:rsidRDefault="00543972" w:rsidP="00C179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17998">
        <w:rPr>
          <w:rFonts w:ascii="Times New Roman" w:hAnsi="Times New Roman" w:cs="Times New Roman"/>
          <w:sz w:val="24"/>
          <w:szCs w:val="24"/>
        </w:rPr>
        <w:lastRenderedPageBreak/>
        <w:t xml:space="preserve"> O</w:t>
      </w:r>
      <w:r w:rsidR="004A7564" w:rsidRPr="00C17998">
        <w:rPr>
          <w:rFonts w:ascii="Times New Roman" w:hAnsi="Times New Roman" w:cs="Times New Roman"/>
          <w:sz w:val="24"/>
          <w:szCs w:val="24"/>
        </w:rPr>
        <w:t>ne of the strategies global o</w:t>
      </w:r>
      <w:r w:rsidRPr="00C17998">
        <w:rPr>
          <w:rFonts w:ascii="Times New Roman" w:hAnsi="Times New Roman" w:cs="Times New Roman"/>
          <w:sz w:val="24"/>
          <w:szCs w:val="24"/>
        </w:rPr>
        <w:t>rganizations can</w:t>
      </w:r>
      <w:r w:rsidR="004A7564" w:rsidRPr="00C17998">
        <w:rPr>
          <w:rFonts w:ascii="Times New Roman" w:hAnsi="Times New Roman" w:cs="Times New Roman"/>
          <w:sz w:val="24"/>
          <w:szCs w:val="24"/>
        </w:rPr>
        <w:t xml:space="preserve"> adopt to </w:t>
      </w:r>
      <w:r w:rsidRPr="00C17998">
        <w:rPr>
          <w:rFonts w:ascii="Times New Roman" w:hAnsi="Times New Roman" w:cs="Times New Roman"/>
          <w:sz w:val="24"/>
          <w:szCs w:val="24"/>
        </w:rPr>
        <w:t>address cultural barriers</w:t>
      </w:r>
      <w:r w:rsidR="004A7564" w:rsidRPr="00C17998">
        <w:rPr>
          <w:rFonts w:ascii="Times New Roman" w:hAnsi="Times New Roman" w:cs="Times New Roman"/>
          <w:sz w:val="24"/>
          <w:szCs w:val="24"/>
        </w:rPr>
        <w:t xml:space="preserve"> is by determining how </w:t>
      </w:r>
      <w:r w:rsidR="004A7564" w:rsidRPr="00C17998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best to accommodate the cultural difference. This strategy borrows from the fact that </w:t>
      </w:r>
      <w:r w:rsidR="004A75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some cultural barriers are group-centric rather than individually focused.</w:t>
      </w:r>
      <w:r w:rsidR="008A59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Thus, </w:t>
      </w:r>
      <w:r w:rsidR="005569AC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leaders should</w:t>
      </w:r>
      <w:r w:rsidR="008A59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569AC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increase</w:t>
      </w:r>
      <w:r w:rsidR="008A59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awareness of the unique cultural differences of their employees </w:t>
      </w:r>
      <w:r w:rsidR="00067D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to determine how best to alter thei</w:t>
      </w:r>
      <w:r w:rsidR="008A59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management </w:t>
      </w:r>
      <w:r w:rsidR="00067D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practices or style</w:t>
      </w:r>
      <w:r w:rsidR="00B53CBB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(Mazur, 2010)</w:t>
      </w:r>
      <w:r w:rsidR="008A5964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3783D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Moreover, </w:t>
      </w:r>
      <w:r w:rsidR="0053783D" w:rsidRPr="00C17998">
        <w:rPr>
          <w:rFonts w:ascii="Times New Roman" w:hAnsi="Times New Roman" w:cs="Times New Roman"/>
          <w:sz w:val="24"/>
          <w:szCs w:val="24"/>
        </w:rPr>
        <w:t xml:space="preserve">dysfunctional adaptation behaviors at global organizations can be addressed through </w:t>
      </w:r>
      <w:r w:rsidR="003818C9" w:rsidRPr="00C17998">
        <w:rPr>
          <w:rFonts w:ascii="Times New Roman" w:hAnsi="Times New Roman" w:cs="Times New Roman"/>
          <w:sz w:val="24"/>
          <w:szCs w:val="24"/>
        </w:rPr>
        <w:t>building a culture of support, a culture of learning, emphasizing on the commitment to per</w:t>
      </w:r>
      <w:r w:rsidR="00215DBB" w:rsidRPr="00C17998">
        <w:rPr>
          <w:rFonts w:ascii="Times New Roman" w:hAnsi="Times New Roman" w:cs="Times New Roman"/>
          <w:sz w:val="24"/>
          <w:szCs w:val="24"/>
        </w:rPr>
        <w:t>form, and forging relationships (</w:t>
      </w:r>
      <w:r w:rsidR="00215DBB"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Peterson, 2008).</w:t>
      </w:r>
      <w:r w:rsidR="003818C9" w:rsidRPr="00C179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6B2967" w:rsidRPr="00C17998" w:rsidRDefault="006B296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6B2967" w:rsidRPr="00C17998" w:rsidRDefault="006B296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997A07" w:rsidRPr="00C17998" w:rsidRDefault="00997A07" w:rsidP="00C1799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15DBB" w:rsidRPr="00C17998" w:rsidRDefault="00543972" w:rsidP="00C1799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1799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15DBB" w:rsidRPr="00C17998" w:rsidRDefault="00543972" w:rsidP="00C179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Peterson, S. L. (2008). Creating and sustaining a strategic partnership: A model for human resource development.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Leadership Studies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(2), 83-97.</w:t>
      </w:r>
    </w:p>
    <w:p w:rsidR="00CD3759" w:rsidRPr="00C17998" w:rsidRDefault="00543972" w:rsidP="00C179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Ramzy, O., El Bedawy, R., &amp; Maher, A. (2018). 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Dysfunctional Behavior at the Workplace and Its Impact on Employees¡ Job Performance.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International Journal of Business Administration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(4), 224-233.</w:t>
      </w:r>
    </w:p>
    <w:p w:rsidR="00095666" w:rsidRPr="00C17998" w:rsidRDefault="00543972" w:rsidP="00C179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Mazur, B. (2010). Cultural diversity in organisational theory and practice.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Journal of intercultural 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management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(2), 5-15.</w:t>
      </w:r>
    </w:p>
    <w:p w:rsidR="00F5328D" w:rsidRPr="00C17998" w:rsidRDefault="00543972" w:rsidP="00C1799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Luo, Y., &amp; Shenkar, O. (2011). Toward a perspe</w:t>
      </w:r>
      <w:bookmarkStart w:id="0" w:name="_GoBack"/>
      <w:bookmarkEnd w:id="0"/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ctive of cultural friction in international business.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International Management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C1799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17</w:t>
      </w:r>
      <w:r w:rsidRPr="00C17998">
        <w:rPr>
          <w:rFonts w:ascii="Times New Roman" w:hAnsi="Times New Roman" w:cs="Times New Roman"/>
          <w:sz w:val="24"/>
          <w:szCs w:val="24"/>
          <w:shd w:val="clear" w:color="auto" w:fill="FFFFFF"/>
        </w:rPr>
        <w:t>(1), 1-14.</w:t>
      </w:r>
    </w:p>
    <w:sectPr w:rsidR="00F5328D" w:rsidRPr="00C17998" w:rsidSect="00F5328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972" w:rsidRDefault="00543972">
      <w:r>
        <w:separator/>
      </w:r>
    </w:p>
  </w:endnote>
  <w:endnote w:type="continuationSeparator" w:id="0">
    <w:p w:rsidR="00543972" w:rsidRDefault="00543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972" w:rsidRDefault="00543972">
      <w:r>
        <w:separator/>
      </w:r>
    </w:p>
  </w:footnote>
  <w:footnote w:type="continuationSeparator" w:id="0">
    <w:p w:rsidR="00543972" w:rsidRDefault="005439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A07" w:rsidRPr="00997A07" w:rsidRDefault="00543972" w:rsidP="00997A07">
    <w:pPr>
      <w:pStyle w:val="Header"/>
      <w:ind w:firstLine="0"/>
      <w:rPr>
        <w:rFonts w:ascii="Times New Roman" w:hAnsi="Times New Roman" w:cs="Times New Roman"/>
        <w:sz w:val="24"/>
        <w:szCs w:val="24"/>
      </w:rPr>
    </w:pPr>
    <w:r w:rsidRPr="00997A07">
      <w:rPr>
        <w:rFonts w:ascii="Times New Roman" w:hAnsi="Times New Roman" w:cs="Times New Roman"/>
        <w:sz w:val="24"/>
        <w:szCs w:val="24"/>
      </w:rPr>
      <w:t>CULTURAL DIF</w:t>
    </w:r>
    <w:r w:rsidRPr="00997A07">
      <w:rPr>
        <w:rFonts w:ascii="Times New Roman" w:hAnsi="Times New Roman" w:cs="Times New Roman"/>
        <w:sz w:val="24"/>
        <w:szCs w:val="24"/>
      </w:rPr>
      <w:t xml:space="preserve">FERENCES IN GLOBAL ORGANIZATIONS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="005926C6">
      <w:rPr>
        <w:rFonts w:ascii="Times New Roman" w:hAnsi="Times New Roman" w:cs="Times New Roman"/>
        <w:sz w:val="24"/>
        <w:szCs w:val="24"/>
      </w:rPr>
      <w:t xml:space="preserve">            </w:t>
    </w:r>
    <w:r>
      <w:rPr>
        <w:rFonts w:ascii="Times New Roman" w:hAnsi="Times New Roman" w:cs="Times New Roman"/>
        <w:sz w:val="24"/>
        <w:szCs w:val="24"/>
      </w:rPr>
      <w:t xml:space="preserve">   </w:t>
    </w:r>
    <w:r w:rsidRPr="00997A07">
      <w:rPr>
        <w:rFonts w:ascii="Times New Roman" w:hAnsi="Times New Roman" w:cs="Times New Roman"/>
        <w:sz w:val="24"/>
        <w:szCs w:val="24"/>
      </w:rPr>
      <w:t xml:space="preserve">                   </w:t>
    </w:r>
    <w:sdt>
      <w:sdtPr>
        <w:rPr>
          <w:rFonts w:ascii="Times New Roman" w:hAnsi="Times New Roman" w:cs="Times New Roman"/>
          <w:sz w:val="24"/>
          <w:szCs w:val="24"/>
        </w:rPr>
        <w:id w:val="-9939504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97A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7A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7A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0300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97A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97A07" w:rsidRPr="00997A07" w:rsidRDefault="00997A0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28D" w:rsidRPr="00997A07" w:rsidRDefault="00543972" w:rsidP="00997A07">
    <w:pPr>
      <w:pStyle w:val="Header"/>
      <w:ind w:firstLine="0"/>
      <w:rPr>
        <w:rFonts w:ascii="Times New Roman" w:hAnsi="Times New Roman" w:cs="Times New Roman"/>
        <w:sz w:val="24"/>
      </w:rPr>
    </w:pPr>
    <w:r w:rsidRPr="00997A07">
      <w:rPr>
        <w:rFonts w:ascii="Times New Roman" w:hAnsi="Times New Roman" w:cs="Times New Roman"/>
        <w:sz w:val="24"/>
      </w:rPr>
      <w:t>Running head: CULTURAL DIFFERENCES IN GLOBAL ORG</w:t>
    </w:r>
    <w:r w:rsidR="00997A07">
      <w:rPr>
        <w:rFonts w:ascii="Times New Roman" w:hAnsi="Times New Roman" w:cs="Times New Roman"/>
        <w:sz w:val="24"/>
      </w:rPr>
      <w:t xml:space="preserve">ANIZATIONS               </w:t>
    </w:r>
    <w:r w:rsidRPr="00997A07">
      <w:rPr>
        <w:rFonts w:ascii="Times New Roman" w:hAnsi="Times New Roman" w:cs="Times New Roman"/>
        <w:sz w:val="24"/>
      </w:rPr>
      <w:t xml:space="preserve">         </w:t>
    </w:r>
    <w:sdt>
      <w:sdtPr>
        <w:rPr>
          <w:rFonts w:ascii="Times New Roman" w:hAnsi="Times New Roman" w:cs="Times New Roman"/>
          <w:sz w:val="24"/>
        </w:rPr>
        <w:id w:val="-13506306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97A07">
          <w:rPr>
            <w:rFonts w:ascii="Times New Roman" w:hAnsi="Times New Roman" w:cs="Times New Roman"/>
            <w:sz w:val="24"/>
          </w:rPr>
          <w:fldChar w:fldCharType="begin"/>
        </w:r>
        <w:r w:rsidRPr="00997A07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97A07">
          <w:rPr>
            <w:rFonts w:ascii="Times New Roman" w:hAnsi="Times New Roman" w:cs="Times New Roman"/>
            <w:sz w:val="24"/>
          </w:rPr>
          <w:fldChar w:fldCharType="separate"/>
        </w:r>
        <w:r w:rsidR="00C17998">
          <w:rPr>
            <w:rFonts w:ascii="Times New Roman" w:hAnsi="Times New Roman" w:cs="Times New Roman"/>
            <w:noProof/>
            <w:sz w:val="24"/>
          </w:rPr>
          <w:t>1</w:t>
        </w:r>
        <w:r w:rsidRPr="00997A07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F5328D" w:rsidRPr="00997A07" w:rsidRDefault="00F5328D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067"/>
    <w:rsid w:val="00067D64"/>
    <w:rsid w:val="00095666"/>
    <w:rsid w:val="000A54E4"/>
    <w:rsid w:val="001544BA"/>
    <w:rsid w:val="00215DBB"/>
    <w:rsid w:val="00360D7D"/>
    <w:rsid w:val="003818C9"/>
    <w:rsid w:val="003962E4"/>
    <w:rsid w:val="003A63A5"/>
    <w:rsid w:val="003D5D60"/>
    <w:rsid w:val="003E0247"/>
    <w:rsid w:val="004938A3"/>
    <w:rsid w:val="004A7564"/>
    <w:rsid w:val="004F3D26"/>
    <w:rsid w:val="00530294"/>
    <w:rsid w:val="0053783D"/>
    <w:rsid w:val="005405D9"/>
    <w:rsid w:val="00543972"/>
    <w:rsid w:val="005569AC"/>
    <w:rsid w:val="005926C6"/>
    <w:rsid w:val="00603008"/>
    <w:rsid w:val="00630F7A"/>
    <w:rsid w:val="006B2967"/>
    <w:rsid w:val="00725307"/>
    <w:rsid w:val="00821490"/>
    <w:rsid w:val="00866427"/>
    <w:rsid w:val="008A5964"/>
    <w:rsid w:val="0099681F"/>
    <w:rsid w:val="00997A07"/>
    <w:rsid w:val="00A57CE1"/>
    <w:rsid w:val="00A92009"/>
    <w:rsid w:val="00B07067"/>
    <w:rsid w:val="00B53CBB"/>
    <w:rsid w:val="00B75162"/>
    <w:rsid w:val="00BC427C"/>
    <w:rsid w:val="00BF4E70"/>
    <w:rsid w:val="00C17998"/>
    <w:rsid w:val="00C566CE"/>
    <w:rsid w:val="00CD3759"/>
    <w:rsid w:val="00D53573"/>
    <w:rsid w:val="00D95900"/>
    <w:rsid w:val="00E008AF"/>
    <w:rsid w:val="00E1740D"/>
    <w:rsid w:val="00F5328D"/>
    <w:rsid w:val="00F67AB5"/>
    <w:rsid w:val="00FB435E"/>
    <w:rsid w:val="00FB4BB8"/>
    <w:rsid w:val="00FC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57C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532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28D"/>
  </w:style>
  <w:style w:type="paragraph" w:styleId="Footer">
    <w:name w:val="footer"/>
    <w:basedOn w:val="Normal"/>
    <w:link w:val="FooterChar"/>
    <w:uiPriority w:val="99"/>
    <w:unhideWhenUsed/>
    <w:rsid w:val="00F532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2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57C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532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328D"/>
  </w:style>
  <w:style w:type="paragraph" w:styleId="Footer">
    <w:name w:val="footer"/>
    <w:basedOn w:val="Normal"/>
    <w:link w:val="FooterChar"/>
    <w:uiPriority w:val="99"/>
    <w:unhideWhenUsed/>
    <w:rsid w:val="00F532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3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2020-01-18T12:56:00Z</dcterms:created>
  <dcterms:modified xsi:type="dcterms:W3CDTF">2020-01-18T12:56:00Z</dcterms:modified>
</cp:coreProperties>
</file>